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3875B" w14:textId="7FA3D621" w:rsidR="00125538" w:rsidRPr="00557A7E" w:rsidRDefault="00EE3E32" w:rsidP="00B77F0B">
      <w:pPr>
        <w:pStyle w:val="Heading1"/>
        <w:numPr>
          <w:ilvl w:val="0"/>
          <w:numId w:val="0"/>
        </w:numPr>
      </w:pPr>
      <w:r>
        <w:t>12.0</w:t>
      </w:r>
      <w:r w:rsidR="00B77F0B">
        <w:t xml:space="preserve"> </w:t>
      </w:r>
      <w:r w:rsidR="00125538" w:rsidRPr="00557A7E">
        <w:t>LABORATORY TESTING POLICY</w:t>
      </w:r>
    </w:p>
    <w:p w14:paraId="452A5A1A" w14:textId="77777777" w:rsidR="00A30BA8" w:rsidRDefault="00A30BA8" w:rsidP="00125538">
      <w:pPr>
        <w:spacing w:after="0"/>
      </w:pPr>
    </w:p>
    <w:p w14:paraId="26286476" w14:textId="77777777" w:rsidR="00A30BA8" w:rsidRDefault="00A30BA8" w:rsidP="00125538">
      <w:pPr>
        <w:spacing w:after="0"/>
      </w:pPr>
    </w:p>
    <w:p w14:paraId="5CCC753D" w14:textId="04CF7782" w:rsidR="00125538" w:rsidRDefault="00125538" w:rsidP="00125538">
      <w:pPr>
        <w:spacing w:after="0"/>
      </w:pPr>
      <w:r w:rsidRPr="00F30C04">
        <w:t xml:space="preserve">Laboratory testing may be used for testing water quality, plant protection product residues, environmental monitoring samples and microbial, chemical, physical and other contamination. </w:t>
      </w:r>
      <w:r>
        <w:t>It is also used for soil and plant health and to determine the nutrient requirements of the plants.</w:t>
      </w:r>
    </w:p>
    <w:p w14:paraId="2ABA946E" w14:textId="77777777" w:rsidR="00125538" w:rsidRDefault="00125538" w:rsidP="00125538">
      <w:pPr>
        <w:spacing w:after="0"/>
      </w:pPr>
    </w:p>
    <w:p w14:paraId="52DD0FAF" w14:textId="64A62A93" w:rsidR="00125538" w:rsidRPr="00F30C04" w:rsidRDefault="00125538" w:rsidP="00125538">
      <w:pPr>
        <w:spacing w:after="0"/>
      </w:pPr>
      <w:r>
        <w:t xml:space="preserve">When used to confirm compliance with food safety standards, the labs used must be certified to the </w:t>
      </w:r>
      <w:proofErr w:type="spellStart"/>
      <w:r>
        <w:t>ISO17025</w:t>
      </w:r>
      <w:proofErr w:type="spellEnd"/>
      <w:r>
        <w:t xml:space="preserve"> standard. In New Zealand, </w:t>
      </w:r>
      <w:proofErr w:type="spellStart"/>
      <w:r>
        <w:t>IANZ</w:t>
      </w:r>
      <w:proofErr w:type="spellEnd"/>
      <w:r>
        <w:t xml:space="preserve"> is an accreditation scheme that provides assurance that the lab testing has been completed to this standard. This is very important for water quality, residue, heavy metal and </w:t>
      </w:r>
      <w:r w:rsidR="00005018">
        <w:t xml:space="preserve">other </w:t>
      </w:r>
      <w:r>
        <w:t>contamination testing.</w:t>
      </w:r>
    </w:p>
    <w:p w14:paraId="05AF909B" w14:textId="77777777" w:rsidR="00125538" w:rsidRDefault="00125538" w:rsidP="00125538">
      <w:pPr>
        <w:spacing w:after="0"/>
      </w:pPr>
    </w:p>
    <w:p w14:paraId="3B4B5098" w14:textId="77777777" w:rsidR="00125538" w:rsidRDefault="00125538" w:rsidP="00125538">
      <w:r>
        <w:t>As the orchard owner/manager, you</w:t>
      </w:r>
      <w:r w:rsidRPr="00F30C04">
        <w:t xml:space="preserve"> may use in-house testing for monitoring purposes</w:t>
      </w:r>
      <w:r>
        <w:t xml:space="preserve"> (e.g. soil and leaf nutrient levels)</w:t>
      </w:r>
      <w:r w:rsidRPr="00F30C04">
        <w:t>, using a competent and trained sampler</w:t>
      </w:r>
      <w:r>
        <w:t xml:space="preserve">. The labs analysing the samples aren’t required to be </w:t>
      </w:r>
      <w:proofErr w:type="spellStart"/>
      <w:r>
        <w:t>IANZ</w:t>
      </w:r>
      <w:proofErr w:type="spellEnd"/>
      <w:r>
        <w:t xml:space="preserve"> accredited, but you do need to ensure that they are approved to complete the testing that you require.</w:t>
      </w:r>
    </w:p>
    <w:p w14:paraId="366F5326" w14:textId="77777777" w:rsidR="00125538" w:rsidRDefault="00125538" w:rsidP="00125538"/>
    <w:p w14:paraId="3A79DB63" w14:textId="77777777" w:rsidR="00E20ED0" w:rsidRDefault="00E20ED0" w:rsidP="00125538"/>
    <w:p w14:paraId="550BFC75" w14:textId="77777777" w:rsidR="00E20ED0" w:rsidRDefault="00E20ED0" w:rsidP="00125538"/>
    <w:p w14:paraId="67D5B1D1" w14:textId="77777777" w:rsidR="00125538" w:rsidRDefault="00125538" w:rsidP="00125538"/>
    <w:p w14:paraId="0C13970A" w14:textId="4A0B6E51" w:rsidR="00125538" w:rsidRDefault="00A30BA8" w:rsidP="00125538">
      <w:r>
        <w:t>We</w:t>
      </w:r>
      <w:r w:rsidR="00B77F0B">
        <w:t xml:space="preserve"> </w:t>
      </w:r>
      <w:r w:rsidR="00125538">
        <w:t>…………………………………………………………………………………………………………..…</w:t>
      </w:r>
      <w:r w:rsidR="00B77F0B">
        <w:t>,</w:t>
      </w:r>
      <w:r w:rsidR="00125538">
        <w:rPr>
          <w:szCs w:val="24"/>
        </w:rPr>
        <w:t xml:space="preserve"> the orchard owner/manager/MSO as the “</w:t>
      </w:r>
      <w:proofErr w:type="spellStart"/>
      <w:r w:rsidR="00125538">
        <w:rPr>
          <w:szCs w:val="24"/>
        </w:rPr>
        <w:t>PCBU</w:t>
      </w:r>
      <w:proofErr w:type="spellEnd"/>
      <w:r w:rsidR="00125538">
        <w:rPr>
          <w:szCs w:val="24"/>
        </w:rPr>
        <w:t>” (person in charge of the business unit), acknowledge that al</w:t>
      </w:r>
      <w:r w:rsidR="00125538" w:rsidRPr="009002A5">
        <w:t xml:space="preserve">l laboratories that are used for food safety testing are certified to </w:t>
      </w:r>
      <w:proofErr w:type="spellStart"/>
      <w:r w:rsidR="00125538" w:rsidRPr="009002A5">
        <w:t>ISO17025</w:t>
      </w:r>
      <w:proofErr w:type="spellEnd"/>
      <w:r w:rsidR="00125538" w:rsidRPr="009002A5">
        <w:t xml:space="preserve"> (e.g. Hill</w:t>
      </w:r>
      <w:r w:rsidR="00005018">
        <w:t xml:space="preserve"> Labs</w:t>
      </w:r>
      <w:r w:rsidR="00125538" w:rsidRPr="009002A5">
        <w:t>, AsureQuality). Refer to the lab reports for verification of the certification status.</w:t>
      </w:r>
    </w:p>
    <w:p w14:paraId="6ADA1EAE" w14:textId="77777777" w:rsidR="00A30BA8" w:rsidRDefault="00A30BA8" w:rsidP="00125538"/>
    <w:p w14:paraId="130F9A20" w14:textId="77777777" w:rsidR="00A30BA8" w:rsidRDefault="00A30BA8" w:rsidP="00125538"/>
    <w:tbl>
      <w:tblPr>
        <w:tblpPr w:leftFromText="180" w:rightFromText="180" w:vertAnchor="text" w:horzAnchor="margin" w:tblpY="106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4"/>
        <w:gridCol w:w="1954"/>
        <w:gridCol w:w="2141"/>
        <w:gridCol w:w="2268"/>
        <w:gridCol w:w="2410"/>
      </w:tblGrid>
      <w:tr w:rsidR="00A30BA8" w14:paraId="4C4ACA40" w14:textId="77777777" w:rsidTr="00A30BA8">
        <w:trPr>
          <w:trHeight w:val="833"/>
        </w:trPr>
        <w:tc>
          <w:tcPr>
            <w:tcW w:w="1854" w:type="dxa"/>
            <w:shd w:val="clear" w:color="auto" w:fill="FF8200"/>
          </w:tcPr>
          <w:p w14:paraId="60CAE9EC" w14:textId="15F143D1" w:rsidR="00A30BA8" w:rsidRPr="000A4F63" w:rsidRDefault="00A30BA8" w:rsidP="00A30BA8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54" w:type="dxa"/>
          </w:tcPr>
          <w:p w14:paraId="637CF9B8" w14:textId="77777777" w:rsidR="00A30BA8" w:rsidRDefault="00A30BA8" w:rsidP="00A30BA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14:paraId="4C84F2C4" w14:textId="77777777" w:rsidR="00A30BA8" w:rsidRDefault="00A30BA8" w:rsidP="00A30BA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23622AC3" w14:textId="77777777" w:rsidR="00A30BA8" w:rsidRDefault="00A30BA8" w:rsidP="00A30BA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080F415A" w14:textId="77777777" w:rsidR="00A30BA8" w:rsidRDefault="00A30BA8" w:rsidP="00A30BA8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A30BA8" w14:paraId="5425EBAA" w14:textId="77777777" w:rsidTr="00A30BA8">
        <w:trPr>
          <w:trHeight w:val="833"/>
        </w:trPr>
        <w:tc>
          <w:tcPr>
            <w:tcW w:w="1854" w:type="dxa"/>
            <w:shd w:val="clear" w:color="auto" w:fill="FF8200"/>
          </w:tcPr>
          <w:p w14:paraId="6C3DC7B3" w14:textId="33F83E4B" w:rsidR="00A30BA8" w:rsidRPr="000A4F63" w:rsidRDefault="00A30BA8" w:rsidP="00A30BA8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 w:rsidR="00A4757E">
              <w:rPr>
                <w:sz w:val="20"/>
                <w:szCs w:val="20"/>
              </w:rPr>
              <w:t xml:space="preserve"> and or initials </w:t>
            </w:r>
          </w:p>
        </w:tc>
        <w:tc>
          <w:tcPr>
            <w:tcW w:w="1954" w:type="dxa"/>
          </w:tcPr>
          <w:p w14:paraId="1922FEB0" w14:textId="77777777" w:rsidR="00A30BA8" w:rsidRDefault="00A30BA8" w:rsidP="00A30BA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2141" w:type="dxa"/>
          </w:tcPr>
          <w:p w14:paraId="6E9165B3" w14:textId="77777777" w:rsidR="00A30BA8" w:rsidRDefault="00A30BA8" w:rsidP="00A30BA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5AF773F8" w14:textId="77777777" w:rsidR="00A30BA8" w:rsidRDefault="00A30BA8" w:rsidP="00A30BA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6228D951" w14:textId="77777777" w:rsidR="00A30BA8" w:rsidRDefault="00A30BA8" w:rsidP="00A30BA8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6B90E01B" w14:textId="77777777" w:rsidR="00A30BA8" w:rsidRPr="00F30C04" w:rsidRDefault="00A30BA8" w:rsidP="00125538"/>
    <w:sectPr w:rsidR="00A30BA8" w:rsidRPr="00F30C04" w:rsidSect="00125538">
      <w:headerReference w:type="default" r:id="rId7"/>
      <w:footerReference w:type="default" r:id="rId8"/>
      <w:pgSz w:w="12240" w:h="15840"/>
      <w:pgMar w:top="1276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024F5" w14:textId="77777777" w:rsidR="009A24BD" w:rsidRDefault="009A24BD" w:rsidP="002E2219">
      <w:pPr>
        <w:spacing w:after="0"/>
      </w:pPr>
      <w:r>
        <w:separator/>
      </w:r>
    </w:p>
  </w:endnote>
  <w:endnote w:type="continuationSeparator" w:id="0">
    <w:p w14:paraId="71AD6A41" w14:textId="77777777" w:rsidR="009A24BD" w:rsidRDefault="009A24BD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5FAF8" w14:textId="643B2D67" w:rsidR="00005018" w:rsidRPr="00005018" w:rsidRDefault="00005018">
    <w:pPr>
      <w:pStyle w:val="Footer"/>
      <w:rPr>
        <w:sz w:val="22"/>
      </w:rPr>
    </w:pPr>
    <w:r w:rsidRPr="005F5CA5">
      <w:rPr>
        <w:sz w:val="22"/>
      </w:rPr>
      <w:t>DGM PRODUCER GROUP GROWER MANUAL</w:t>
    </w:r>
    <w:r w:rsidRPr="005F5CA5">
      <w:rPr>
        <w:sz w:val="22"/>
      </w:rPr>
      <w:tab/>
      <w:t xml:space="preserve">            APPROVED MAY 2026</w:t>
    </w:r>
    <w:r w:rsidRPr="005F5CA5">
      <w:rPr>
        <w:sz w:val="22"/>
      </w:rPr>
      <w:tab/>
      <w:t xml:space="preserve">     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AEF7D" w14:textId="77777777" w:rsidR="009A24BD" w:rsidRDefault="009A24BD" w:rsidP="002E2219">
      <w:pPr>
        <w:spacing w:after="0"/>
      </w:pPr>
      <w:r>
        <w:separator/>
      </w:r>
    </w:p>
  </w:footnote>
  <w:footnote w:type="continuationSeparator" w:id="0">
    <w:p w14:paraId="5365C519" w14:textId="77777777" w:rsidR="009A24BD" w:rsidRDefault="009A24BD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CDA28" w14:textId="4DE37A8A" w:rsidR="00C95157" w:rsidRPr="00525AA3" w:rsidRDefault="00D63E4D" w:rsidP="00B77F0B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7456" behindDoc="0" locked="0" layoutInCell="1" allowOverlap="1" wp14:anchorId="701126FB" wp14:editId="3D954DD4">
          <wp:simplePos x="0" y="0"/>
          <wp:positionH relativeFrom="page">
            <wp:posOffset>6918088</wp:posOffset>
          </wp:positionH>
          <wp:positionV relativeFrom="topMargin">
            <wp:align>bottom</wp:align>
          </wp:positionV>
          <wp:extent cx="637540" cy="626745"/>
          <wp:effectExtent l="0" t="0" r="0" b="1905"/>
          <wp:wrapSquare wrapText="bothSides"/>
          <wp:docPr id="1602655057" name="Picture 1602655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2655057" name="Picture 160265505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DB7"/>
    <w:multiLevelType w:val="hybridMultilevel"/>
    <w:tmpl w:val="2E12E478"/>
    <w:lvl w:ilvl="0" w:tplc="6E505460">
      <w:start w:val="5"/>
      <w:numFmt w:val="decimal"/>
      <w:pStyle w:val="Heading2"/>
      <w:lvlText w:val="%1.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92745"/>
    <w:multiLevelType w:val="multilevel"/>
    <w:tmpl w:val="0A40A0D8"/>
    <w:lvl w:ilvl="0">
      <w:start w:val="1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1242326526">
    <w:abstractNumId w:val="0"/>
  </w:num>
  <w:num w:numId="2" w16cid:durableId="193423959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5018"/>
    <w:rsid w:val="00010CF2"/>
    <w:rsid w:val="0002035A"/>
    <w:rsid w:val="00032877"/>
    <w:rsid w:val="00053941"/>
    <w:rsid w:val="00071F11"/>
    <w:rsid w:val="0007633F"/>
    <w:rsid w:val="00076957"/>
    <w:rsid w:val="00082F89"/>
    <w:rsid w:val="000A3F0B"/>
    <w:rsid w:val="000A4884"/>
    <w:rsid w:val="000A548E"/>
    <w:rsid w:val="000B25B9"/>
    <w:rsid w:val="000C4C3C"/>
    <w:rsid w:val="000D0926"/>
    <w:rsid w:val="00103EEB"/>
    <w:rsid w:val="00125538"/>
    <w:rsid w:val="00134F19"/>
    <w:rsid w:val="00165663"/>
    <w:rsid w:val="001660D2"/>
    <w:rsid w:val="00176DB5"/>
    <w:rsid w:val="001B4ADB"/>
    <w:rsid w:val="001C566F"/>
    <w:rsid w:val="001E0B69"/>
    <w:rsid w:val="001E121F"/>
    <w:rsid w:val="001E2593"/>
    <w:rsid w:val="001F548A"/>
    <w:rsid w:val="001F77D1"/>
    <w:rsid w:val="00241B3A"/>
    <w:rsid w:val="00256A17"/>
    <w:rsid w:val="00264A7D"/>
    <w:rsid w:val="002934FA"/>
    <w:rsid w:val="00297526"/>
    <w:rsid w:val="002B0F59"/>
    <w:rsid w:val="002B121C"/>
    <w:rsid w:val="002B35C7"/>
    <w:rsid w:val="002C6694"/>
    <w:rsid w:val="002E2219"/>
    <w:rsid w:val="002F1D93"/>
    <w:rsid w:val="003117AA"/>
    <w:rsid w:val="00326789"/>
    <w:rsid w:val="003268DE"/>
    <w:rsid w:val="0033168B"/>
    <w:rsid w:val="0033282F"/>
    <w:rsid w:val="00351A9E"/>
    <w:rsid w:val="00367DC2"/>
    <w:rsid w:val="00380BDD"/>
    <w:rsid w:val="00393E19"/>
    <w:rsid w:val="003B0D1F"/>
    <w:rsid w:val="003B57D8"/>
    <w:rsid w:val="003C2E75"/>
    <w:rsid w:val="003C2F29"/>
    <w:rsid w:val="003C57E5"/>
    <w:rsid w:val="003D7B87"/>
    <w:rsid w:val="003E0ADC"/>
    <w:rsid w:val="003F357F"/>
    <w:rsid w:val="0040061E"/>
    <w:rsid w:val="00406F5A"/>
    <w:rsid w:val="00421891"/>
    <w:rsid w:val="00466871"/>
    <w:rsid w:val="004937C6"/>
    <w:rsid w:val="004A0913"/>
    <w:rsid w:val="004B2A87"/>
    <w:rsid w:val="004B5E07"/>
    <w:rsid w:val="004C5B8B"/>
    <w:rsid w:val="00505EE9"/>
    <w:rsid w:val="0050764D"/>
    <w:rsid w:val="00510281"/>
    <w:rsid w:val="0051586C"/>
    <w:rsid w:val="00515A6B"/>
    <w:rsid w:val="00525AA3"/>
    <w:rsid w:val="00530D0D"/>
    <w:rsid w:val="005321B5"/>
    <w:rsid w:val="00552233"/>
    <w:rsid w:val="00582EC4"/>
    <w:rsid w:val="005E3B14"/>
    <w:rsid w:val="005E6938"/>
    <w:rsid w:val="005F6C75"/>
    <w:rsid w:val="006038F7"/>
    <w:rsid w:val="00610E87"/>
    <w:rsid w:val="00616A56"/>
    <w:rsid w:val="00630087"/>
    <w:rsid w:val="00632273"/>
    <w:rsid w:val="006328A2"/>
    <w:rsid w:val="006A1EEA"/>
    <w:rsid w:val="006B3B86"/>
    <w:rsid w:val="006E06C5"/>
    <w:rsid w:val="00704E49"/>
    <w:rsid w:val="00714CC1"/>
    <w:rsid w:val="00715266"/>
    <w:rsid w:val="00722873"/>
    <w:rsid w:val="00730B15"/>
    <w:rsid w:val="007315A6"/>
    <w:rsid w:val="007442E6"/>
    <w:rsid w:val="0076169B"/>
    <w:rsid w:val="00772231"/>
    <w:rsid w:val="00776AAB"/>
    <w:rsid w:val="0078131C"/>
    <w:rsid w:val="0079567F"/>
    <w:rsid w:val="007B159D"/>
    <w:rsid w:val="007B5925"/>
    <w:rsid w:val="007C0F3F"/>
    <w:rsid w:val="007E046D"/>
    <w:rsid w:val="007F04C3"/>
    <w:rsid w:val="007F2AAB"/>
    <w:rsid w:val="00821999"/>
    <w:rsid w:val="00822DCF"/>
    <w:rsid w:val="0083163C"/>
    <w:rsid w:val="00835F16"/>
    <w:rsid w:val="00841A76"/>
    <w:rsid w:val="00852A03"/>
    <w:rsid w:val="00882CDC"/>
    <w:rsid w:val="008978EA"/>
    <w:rsid w:val="008A4344"/>
    <w:rsid w:val="008B00AF"/>
    <w:rsid w:val="008C7803"/>
    <w:rsid w:val="008D0AF3"/>
    <w:rsid w:val="00901F91"/>
    <w:rsid w:val="00903267"/>
    <w:rsid w:val="00906670"/>
    <w:rsid w:val="009067E1"/>
    <w:rsid w:val="00915EFF"/>
    <w:rsid w:val="00925C09"/>
    <w:rsid w:val="0093015B"/>
    <w:rsid w:val="00933CF1"/>
    <w:rsid w:val="00940641"/>
    <w:rsid w:val="00950DEA"/>
    <w:rsid w:val="00962F2C"/>
    <w:rsid w:val="00970392"/>
    <w:rsid w:val="009709D8"/>
    <w:rsid w:val="00974A05"/>
    <w:rsid w:val="0098344F"/>
    <w:rsid w:val="009A24BD"/>
    <w:rsid w:val="009F3E9A"/>
    <w:rsid w:val="009F42BB"/>
    <w:rsid w:val="00A06D4C"/>
    <w:rsid w:val="00A13CF4"/>
    <w:rsid w:val="00A2609F"/>
    <w:rsid w:val="00A30BA8"/>
    <w:rsid w:val="00A42D34"/>
    <w:rsid w:val="00A4757E"/>
    <w:rsid w:val="00A6055D"/>
    <w:rsid w:val="00A800D6"/>
    <w:rsid w:val="00AA093D"/>
    <w:rsid w:val="00AA59A9"/>
    <w:rsid w:val="00AB1EE6"/>
    <w:rsid w:val="00AC326F"/>
    <w:rsid w:val="00AD640F"/>
    <w:rsid w:val="00AE30FE"/>
    <w:rsid w:val="00AE4262"/>
    <w:rsid w:val="00B35383"/>
    <w:rsid w:val="00B537DA"/>
    <w:rsid w:val="00B761A7"/>
    <w:rsid w:val="00B761E8"/>
    <w:rsid w:val="00B77F0B"/>
    <w:rsid w:val="00B80E03"/>
    <w:rsid w:val="00B84786"/>
    <w:rsid w:val="00BA07C2"/>
    <w:rsid w:val="00BA4C8F"/>
    <w:rsid w:val="00BA4D7C"/>
    <w:rsid w:val="00BA72A0"/>
    <w:rsid w:val="00BD5FD2"/>
    <w:rsid w:val="00BF2FA9"/>
    <w:rsid w:val="00C15DED"/>
    <w:rsid w:val="00C34406"/>
    <w:rsid w:val="00C4051E"/>
    <w:rsid w:val="00C4487B"/>
    <w:rsid w:val="00C478E8"/>
    <w:rsid w:val="00C60611"/>
    <w:rsid w:val="00C7455D"/>
    <w:rsid w:val="00C91C0E"/>
    <w:rsid w:val="00C95157"/>
    <w:rsid w:val="00CA4CFD"/>
    <w:rsid w:val="00CA5F89"/>
    <w:rsid w:val="00CD1312"/>
    <w:rsid w:val="00CE6A5A"/>
    <w:rsid w:val="00CF201E"/>
    <w:rsid w:val="00D04339"/>
    <w:rsid w:val="00D33018"/>
    <w:rsid w:val="00D43000"/>
    <w:rsid w:val="00D55813"/>
    <w:rsid w:val="00D63E4D"/>
    <w:rsid w:val="00D712F4"/>
    <w:rsid w:val="00D7261F"/>
    <w:rsid w:val="00D86A7F"/>
    <w:rsid w:val="00DD3BA8"/>
    <w:rsid w:val="00DD45D3"/>
    <w:rsid w:val="00DF3AED"/>
    <w:rsid w:val="00E00643"/>
    <w:rsid w:val="00E14379"/>
    <w:rsid w:val="00E14DAA"/>
    <w:rsid w:val="00E20ED0"/>
    <w:rsid w:val="00E233BA"/>
    <w:rsid w:val="00E325BE"/>
    <w:rsid w:val="00E9595B"/>
    <w:rsid w:val="00EA1CCE"/>
    <w:rsid w:val="00EE3E32"/>
    <w:rsid w:val="00F10178"/>
    <w:rsid w:val="00F25897"/>
    <w:rsid w:val="00F34E57"/>
    <w:rsid w:val="00F36603"/>
    <w:rsid w:val="00F60E0B"/>
    <w:rsid w:val="00F80FC6"/>
    <w:rsid w:val="00F926FA"/>
    <w:rsid w:val="00F9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6F2B901A-A647-4EA2-AC30-A0FCC35B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05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30BA8"/>
    <w:pPr>
      <w:keepNext/>
      <w:keepLines/>
      <w:numPr>
        <w:ilvl w:val="1"/>
        <w:numId w:val="2"/>
      </w:numPr>
      <w:spacing w:after="0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7F2AAB"/>
    <w:pPr>
      <w:keepNext/>
      <w:keepLines/>
      <w:numPr>
        <w:numId w:val="1"/>
      </w:numPr>
      <w:spacing w:before="40" w:after="0"/>
      <w:outlineLvl w:val="1"/>
    </w:pPr>
    <w:rPr>
      <w:rFonts w:eastAsiaTheme="majorEastAsia" w:cstheme="majorBidi"/>
      <w:color w:val="00B05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30BA8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F2AAB"/>
    <w:rPr>
      <w:rFonts w:eastAsiaTheme="majorEastAsia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A4D7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AU" w:eastAsia="en-AU"/>
    </w:rPr>
  </w:style>
  <w:style w:type="character" w:styleId="Strong">
    <w:name w:val="Strong"/>
    <w:basedOn w:val="DefaultParagraphFont"/>
    <w:uiPriority w:val="22"/>
    <w:qFormat/>
    <w:rsid w:val="00BA4D7C"/>
    <w:rPr>
      <w:b/>
      <w:bCs/>
    </w:rPr>
  </w:style>
  <w:style w:type="character" w:styleId="Emphasis">
    <w:name w:val="Emphasis"/>
    <w:basedOn w:val="DefaultParagraphFont"/>
    <w:uiPriority w:val="20"/>
    <w:qFormat/>
    <w:rsid w:val="00A30B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5</cp:revision>
  <cp:lastPrinted>2025-07-02T04:51:00Z</cp:lastPrinted>
  <dcterms:created xsi:type="dcterms:W3CDTF">2026-04-09T04:03:00Z</dcterms:created>
  <dcterms:modified xsi:type="dcterms:W3CDTF">2026-06-04T04:00:00Z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